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3D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sz w:val="24"/>
          <w:szCs w:val="24"/>
        </w:rPr>
      </w:pPr>
      <w:r w:rsidRPr="00E2643D">
        <w:rPr>
          <w:b/>
          <w:noProof/>
          <w:color w:val="000000" w:themeColor="text1"/>
          <w:spacing w:val="26"/>
          <w:sz w:val="24"/>
          <w:szCs w:val="24"/>
          <w:lang w:val="el-GR" w:eastAsia="el-G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2449503</wp:posOffset>
            </wp:positionH>
            <wp:positionV relativeFrom="paragraph">
              <wp:posOffset>-112197</wp:posOffset>
            </wp:positionV>
            <wp:extent cx="390466" cy="398297"/>
            <wp:effectExtent l="19050" t="0" r="0" b="0"/>
            <wp:wrapNone/>
            <wp:docPr id="1" name="0 - Εικόνα" descr="200px-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oat_of_arms_of_Greece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66" cy="3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ΕΛΛΗΝΙΚΗ ΔΗΜΟΚΡΑΤΙΑ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ΑΠΟΚΕΝΤΡΩΜΕΝΗ ΔΙΟΙΚΗΣΗ ΑΤΤΙΚΗΣ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ΓΕΝΙΚΗ ΔΙΕΥΘΥΝΣΗ ΧΩΡΟΤΑΞΙΚΗΣ ΠΕΡΙΒΑΛΛΟΝΤΙΚΗΣ</w:t>
      </w:r>
      <w:r w:rsidR="00023694" w:rsidRPr="00023694">
        <w:rPr>
          <w:b/>
          <w:color w:val="000000" w:themeColor="text1"/>
          <w:spacing w:val="26"/>
          <w:lang w:val="el-GR"/>
        </w:rPr>
        <w:t xml:space="preserve"> &amp; </w:t>
      </w:r>
      <w:r w:rsidR="00023694">
        <w:rPr>
          <w:b/>
          <w:color w:val="000000" w:themeColor="text1"/>
          <w:spacing w:val="26"/>
          <w:lang w:val="el-GR"/>
        </w:rPr>
        <w:t>ΑΓΡΟΤΙΚΗΣ</w:t>
      </w:r>
      <w:r w:rsidRPr="000C63A9">
        <w:rPr>
          <w:b/>
          <w:color w:val="000000" w:themeColor="text1"/>
          <w:spacing w:val="26"/>
          <w:lang w:val="el-GR"/>
        </w:rPr>
        <w:t xml:space="preserve"> ΠΟΛΙΤΙΚΗΣ</w:t>
      </w:r>
    </w:p>
    <w:p w:rsidR="00E2643D" w:rsidRPr="000C63A9" w:rsidRDefault="00E2643D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ΔΙΕΥΘΥΝΣΗ ΥΔΑΤΩΝ</w:t>
      </w:r>
    </w:p>
    <w:p w:rsidR="0062390B" w:rsidRPr="000C63A9" w:rsidRDefault="0062390B" w:rsidP="00E2643D">
      <w:pPr>
        <w:tabs>
          <w:tab w:val="left" w:pos="3286"/>
        </w:tabs>
        <w:spacing w:line="240" w:lineRule="auto"/>
        <w:jc w:val="center"/>
        <w:rPr>
          <w:b/>
          <w:color w:val="000000" w:themeColor="text1"/>
          <w:spacing w:val="26"/>
          <w:lang w:val="el-GR"/>
        </w:rPr>
      </w:pPr>
      <w:r w:rsidRPr="000C63A9">
        <w:rPr>
          <w:b/>
          <w:color w:val="000000" w:themeColor="text1"/>
          <w:spacing w:val="26"/>
          <w:lang w:val="el-GR"/>
        </w:rPr>
        <w:t>ΤΜΗΜΑ ΔΙΟΙΚΗΤΙΚΗΣ ΥΠΟΣΤΗΡΙΞΗΣ &amp; ΕΠΙΚΟΙΝΩΝΙΑΣ</w:t>
      </w:r>
    </w:p>
    <w:p w:rsidR="00E2643D" w:rsidRPr="000C63A9" w:rsidRDefault="00E2643D" w:rsidP="00E2643D">
      <w:pPr>
        <w:jc w:val="center"/>
        <w:rPr>
          <w:b/>
          <w:color w:val="0070C0"/>
          <w:spacing w:val="26"/>
          <w:sz w:val="28"/>
          <w:szCs w:val="28"/>
          <w:u w:val="single"/>
          <w:lang w:val="el-GR"/>
        </w:rPr>
      </w:pPr>
      <w:r w:rsidRPr="000C63A9">
        <w:rPr>
          <w:b/>
          <w:color w:val="0070C0"/>
          <w:spacing w:val="26"/>
          <w:sz w:val="28"/>
          <w:szCs w:val="28"/>
          <w:u w:val="single"/>
          <w:lang w:val="el-GR"/>
        </w:rPr>
        <w:t>ΟΔΗΓΟΣ ΕΥΡΕΣΗΣ ΣΥΝΤΕΤΑΓΜΕΝΩΝ</w:t>
      </w:r>
      <w:r w:rsidR="000C63A9" w:rsidRPr="000C63A9">
        <w:rPr>
          <w:b/>
          <w:color w:val="0070C0"/>
          <w:spacing w:val="26"/>
          <w:sz w:val="28"/>
          <w:szCs w:val="28"/>
          <w:u w:val="single"/>
          <w:lang w:val="el-GR"/>
        </w:rPr>
        <w:t xml:space="preserve"> ΥΔΡΟΣΗΜΕΙΩΝ</w:t>
      </w:r>
    </w:p>
    <w:p w:rsidR="007936A7" w:rsidRDefault="00E2643D" w:rsidP="00B901F6">
      <w:pPr>
        <w:tabs>
          <w:tab w:val="left" w:pos="3286"/>
        </w:tabs>
        <w:ind w:firstLine="0"/>
        <w:jc w:val="both"/>
        <w:rPr>
          <w:lang w:val="el-GR"/>
        </w:rPr>
      </w:pPr>
      <w:r>
        <w:rPr>
          <w:lang w:val="el-GR"/>
        </w:rPr>
        <w:t>Με τον παρόν οδηγό παρέχονται ενδεικτικές οδηγίες για την εύρεση συντεταγμένων υδροσημείων</w:t>
      </w:r>
      <w:r w:rsidR="0025736A">
        <w:rPr>
          <w:lang w:val="el-GR"/>
        </w:rPr>
        <w:t xml:space="preserve"> βάσει</w:t>
      </w:r>
      <w:r w:rsidR="003858AE">
        <w:rPr>
          <w:lang w:val="el-GR"/>
        </w:rPr>
        <w:t xml:space="preserve"> ενδεικτικών</w:t>
      </w:r>
      <w:r w:rsidR="0025736A">
        <w:rPr>
          <w:lang w:val="el-GR"/>
        </w:rPr>
        <w:t xml:space="preserve"> Διαδικτυακών Χαρτών.</w:t>
      </w:r>
    </w:p>
    <w:p w:rsidR="00E2643D" w:rsidRPr="00E2643D" w:rsidRDefault="00E2643D" w:rsidP="000C6D8D">
      <w:pPr>
        <w:pStyle w:val="a5"/>
        <w:numPr>
          <w:ilvl w:val="0"/>
          <w:numId w:val="4"/>
        </w:numPr>
        <w:tabs>
          <w:tab w:val="left" w:pos="3286"/>
        </w:tabs>
        <w:spacing w:line="360" w:lineRule="auto"/>
        <w:ind w:left="714" w:hanging="357"/>
        <w:jc w:val="center"/>
        <w:rPr>
          <w:b/>
          <w:color w:val="0070C0"/>
          <w:spacing w:val="26"/>
          <w:sz w:val="24"/>
          <w:szCs w:val="24"/>
          <w:u w:val="single"/>
          <w:lang w:val="el-GR"/>
        </w:rPr>
      </w:pPr>
      <w:r w:rsidRPr="00E2643D">
        <w:rPr>
          <w:b/>
          <w:color w:val="0070C0"/>
          <w:spacing w:val="26"/>
          <w:sz w:val="24"/>
          <w:szCs w:val="24"/>
          <w:u w:val="single"/>
          <w:lang w:val="el-GR"/>
        </w:rPr>
        <w:t>ΕΥΡΕΣΗ ΣΥΝΤΕΤΑΓΜΕΝΩΝ ΒΑΣΕΙ ΔΙΑΔΙΚΤΥΑΚΩΝ ΧΑΡΤΩΝ</w:t>
      </w:r>
    </w:p>
    <w:p w:rsidR="00E2643D" w:rsidRPr="00E2643D" w:rsidRDefault="00E2643D" w:rsidP="000C6D8D">
      <w:pPr>
        <w:pStyle w:val="a5"/>
        <w:numPr>
          <w:ilvl w:val="1"/>
          <w:numId w:val="4"/>
        </w:numPr>
        <w:tabs>
          <w:tab w:val="left" w:pos="468"/>
        </w:tabs>
        <w:spacing w:line="360" w:lineRule="auto"/>
        <w:ind w:left="714" w:hanging="357"/>
        <w:jc w:val="center"/>
        <w:rPr>
          <w:b/>
          <w:sz w:val="24"/>
          <w:szCs w:val="24"/>
          <w:u w:val="single"/>
          <w:lang w:val="el-GR"/>
        </w:rPr>
      </w:pPr>
      <w:r w:rsidRPr="00E2643D">
        <w:rPr>
          <w:b/>
          <w:sz w:val="24"/>
          <w:szCs w:val="24"/>
          <w:u w:val="single"/>
          <w:lang w:val="el-GR"/>
        </w:rPr>
        <w:t>Διαδικτυακοί Χάρτες Διεύθυνσης Υδάτων Αττικής</w:t>
      </w:r>
    </w:p>
    <w:p w:rsidR="000C6680" w:rsidRPr="006461E8" w:rsidRDefault="00E2643D" w:rsidP="00B901F6">
      <w:pPr>
        <w:pStyle w:val="a5"/>
        <w:tabs>
          <w:tab w:val="left" w:pos="468"/>
        </w:tabs>
        <w:spacing w:line="360" w:lineRule="auto"/>
        <w:ind w:left="0" w:firstLine="0"/>
        <w:jc w:val="both"/>
        <w:rPr>
          <w:sz w:val="24"/>
          <w:szCs w:val="24"/>
          <w:lang w:val="el-GR"/>
        </w:rPr>
      </w:pPr>
      <w:r w:rsidRPr="002339B2">
        <w:rPr>
          <w:lang w:val="el-GR"/>
        </w:rPr>
        <w:t>Για την εφαρμογή των κάτωθι οδηγιών μπορείτε να επισκεφτείτε την Γεωπύλη της Δνσης Υδάτων Αττικής «Υδατικοί Πόροι – Υδροληψίες» στον σχετικό</w:t>
      </w:r>
      <w:r w:rsidRPr="006461E8">
        <w:rPr>
          <w:sz w:val="24"/>
          <w:szCs w:val="24"/>
          <w:lang w:val="el-GR"/>
        </w:rPr>
        <w:t xml:space="preserve"> </w:t>
      </w:r>
      <w:hyperlink r:id="rId6" w:history="1">
        <w:proofErr w:type="spellStart"/>
        <w:r w:rsidRPr="006461E8">
          <w:rPr>
            <w:rStyle w:val="-"/>
            <w:sz w:val="24"/>
            <w:szCs w:val="24"/>
            <w:lang w:val="el-GR"/>
          </w:rPr>
          <w:t>υπερσύνδεσμο</w:t>
        </w:r>
        <w:proofErr w:type="spellEnd"/>
      </w:hyperlink>
    </w:p>
    <w:p w:rsidR="00E2643D" w:rsidRPr="00B311D9" w:rsidRDefault="00B901F6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1310640</wp:posOffset>
            </wp:positionV>
            <wp:extent cx="1377315" cy="24638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1E8">
        <w:rPr>
          <w:noProof/>
          <w:lang w:val="el-GR"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1965960</wp:posOffset>
            </wp:positionV>
            <wp:extent cx="1529080" cy="28575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1D9" w:rsidRPr="006461E8">
        <w:rPr>
          <w:lang w:val="el-GR"/>
        </w:rPr>
        <w:t xml:space="preserve">Βρίσκετε στον χάρτη τον χώρο που υπάρχει η υδροληψία που επιθυμείτε να καταγράψετε είτε μέσω πλοήγησης είτε </w:t>
      </w:r>
      <w:r w:rsidR="00FC4860" w:rsidRPr="006461E8">
        <w:rPr>
          <w:lang w:val="el-GR"/>
        </w:rPr>
        <w:t>πληκτρολογώντας οδό και αριθμό</w:t>
      </w:r>
      <w:r w:rsidR="00B311D9" w:rsidRPr="006461E8">
        <w:rPr>
          <w:lang w:val="el-GR"/>
        </w:rPr>
        <w:t xml:space="preserve"> στο πλαίσιο της αναζήτησης </w:t>
      </w:r>
      <w:r w:rsidR="00FC4860" w:rsidRPr="006461E8">
        <w:rPr>
          <w:lang w:val="el-GR"/>
        </w:rPr>
        <w:t xml:space="preserve">στην πάνω αριστερή πλευρά του χάρτη </w:t>
      </w:r>
      <w:r w:rsidR="00B311D9" w:rsidRPr="006461E8">
        <w:rPr>
          <w:lang w:val="el-GR"/>
        </w:rPr>
        <w:t xml:space="preserve">και πατάτε </w:t>
      </w:r>
      <w:r w:rsidR="00B311D9">
        <w:t>enter</w:t>
      </w:r>
      <w:r w:rsidR="00B311D9" w:rsidRPr="00B311D9">
        <w:rPr>
          <w:lang w:val="el-GR"/>
        </w:rPr>
        <w:t>.</w:t>
      </w:r>
      <w:r w:rsidR="00FC4860" w:rsidRPr="006461E8">
        <w:rPr>
          <w:lang w:val="el-GR"/>
        </w:rPr>
        <w:t xml:space="preserve"> </w:t>
      </w:r>
      <w:r w:rsidR="00FC4860" w:rsidRPr="0062390B">
        <w:rPr>
          <w:lang w:val="el-GR"/>
        </w:rPr>
        <w:t xml:space="preserve">Για μεγαλύτερη ευκολία κατά την είσοδο σας στον αρχικό χάρτη πατάτε στην γραμμή εργαλείων την λίστα θεματικών επιπέδων                                                και </w:t>
      </w:r>
      <w:r w:rsidR="00FC4860" w:rsidRPr="00B901F6">
        <w:rPr>
          <w:u w:val="single"/>
          <w:lang w:val="el-GR"/>
        </w:rPr>
        <w:t xml:space="preserve">αποεπιλέγετε </w:t>
      </w:r>
      <w:r w:rsidR="00FC4860" w:rsidRPr="0062390B">
        <w:rPr>
          <w:lang w:val="el-GR"/>
        </w:rPr>
        <w:t>το θεματικό επίπεδο υπόγεια υδατικά συστήματα Αττικής</w:t>
      </w:r>
    </w:p>
    <w:p w:rsidR="00FC4860" w:rsidRPr="0062390B" w:rsidRDefault="00FC4860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-13207</wp:posOffset>
            </wp:positionH>
            <wp:positionV relativeFrom="paragraph">
              <wp:posOffset>570560</wp:posOffset>
            </wp:positionV>
            <wp:extent cx="1876251" cy="751715"/>
            <wp:effectExtent l="19050" t="0" r="0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51" cy="75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90B">
        <w:rPr>
          <w:lang w:val="el-GR"/>
        </w:rPr>
        <w:t>Επιλέγετε το εργαλείο μετρήσεις                                                   και στο παράθυρο που θα σας ανοίξει επιλέγετε το κουμπί τοποθεσία.</w:t>
      </w:r>
    </w:p>
    <w:p w:rsidR="00FC4860" w:rsidRDefault="00FC4860" w:rsidP="00FC4860">
      <w:pPr>
        <w:rPr>
          <w:lang w:val="el-GR" w:bidi="ar-SA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3195608</wp:posOffset>
            </wp:positionH>
            <wp:positionV relativeFrom="paragraph">
              <wp:posOffset>196176</wp:posOffset>
            </wp:positionV>
            <wp:extent cx="1441978" cy="824643"/>
            <wp:effectExtent l="19050" t="0" r="5822" b="0"/>
            <wp:wrapNone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78" cy="8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D9" w:rsidRPr="0062390B" w:rsidRDefault="00FC4860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>
        <w:rPr>
          <w:lang w:val="el-GR" w:bidi="ar-SA"/>
        </w:rPr>
        <w:t xml:space="preserve">   </w:t>
      </w:r>
      <w:r>
        <w:rPr>
          <w:noProof/>
          <w:lang w:val="el-GR" w:eastAsia="el-GR" w:bidi="ar-SA"/>
        </w:rPr>
        <w:t>Κάνετε</w:t>
      </w:r>
      <w:r>
        <w:rPr>
          <w:lang w:val="el-GR" w:bidi="ar-SA"/>
        </w:rPr>
        <w:t xml:space="preserve"> κλίκ στο σημείο που σας </w:t>
      </w:r>
      <w:r w:rsidRPr="0062390B">
        <w:rPr>
          <w:lang w:val="el-GR"/>
        </w:rPr>
        <w:t>ενδιαφέρει .</w:t>
      </w:r>
    </w:p>
    <w:p w:rsidR="00FC4860" w:rsidRPr="0062390B" w:rsidRDefault="00FC4860" w:rsidP="00FC4860">
      <w:pPr>
        <w:pStyle w:val="a5"/>
        <w:rPr>
          <w:lang w:val="el-GR"/>
        </w:rPr>
      </w:pPr>
    </w:p>
    <w:p w:rsidR="00421BF4" w:rsidRPr="0062390B" w:rsidRDefault="00421BF4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>
        <w:rPr>
          <w:noProof/>
          <w:lang w:val="el-GR" w:eastAsia="el-GR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889974</wp:posOffset>
            </wp:positionH>
            <wp:positionV relativeFrom="paragraph">
              <wp:posOffset>943652</wp:posOffset>
            </wp:positionV>
            <wp:extent cx="3856098" cy="1071475"/>
            <wp:effectExtent l="1905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098" cy="10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860" w:rsidRPr="0062390B">
        <w:rPr>
          <w:lang w:val="el-GR"/>
        </w:rPr>
        <w:t xml:space="preserve">  Στο πλαίσιο μετρήσεις </w:t>
      </w:r>
      <w:r w:rsidR="00414D37" w:rsidRPr="0062390B">
        <w:rPr>
          <w:lang w:val="el-GR"/>
        </w:rPr>
        <w:t xml:space="preserve">δίπλα από τον πράσινο </w:t>
      </w:r>
      <w:r w:rsidR="00FC4860" w:rsidRPr="0062390B">
        <w:rPr>
          <w:lang w:val="el-GR"/>
        </w:rPr>
        <w:t xml:space="preserve">έχουν αποθηκευτεί οι συντεταγμένες του υδροσημείου κέρσορα </w:t>
      </w:r>
      <w:r w:rsidRPr="0062390B">
        <w:rPr>
          <w:lang w:val="el-GR"/>
        </w:rPr>
        <w:t>σε δεκαδική</w:t>
      </w:r>
      <w:r w:rsidR="00FC4860" w:rsidRPr="0062390B">
        <w:rPr>
          <w:lang w:val="el-GR"/>
        </w:rPr>
        <w:t xml:space="preserve"> μορφή </w:t>
      </w:r>
      <w:r w:rsidRPr="0062390B">
        <w:rPr>
          <w:lang w:val="el-GR"/>
        </w:rPr>
        <w:t xml:space="preserve">Γεωγραφικών Συντεταγμένων. </w:t>
      </w:r>
    </w:p>
    <w:p w:rsidR="00FC4860" w:rsidRDefault="00421BF4" w:rsidP="00421BF4">
      <w:pPr>
        <w:tabs>
          <w:tab w:val="left" w:pos="2200"/>
          <w:tab w:val="left" w:pos="7253"/>
        </w:tabs>
        <w:rPr>
          <w:lang w:val="el-GR" w:bidi="ar-SA"/>
        </w:rPr>
      </w:pPr>
      <w:r>
        <w:rPr>
          <w:lang w:val="el-GR" w:bidi="ar-SA"/>
        </w:rPr>
        <w:tab/>
      </w:r>
      <w:r>
        <w:rPr>
          <w:lang w:val="el-GR" w:bidi="ar-SA"/>
        </w:rPr>
        <w:tab/>
      </w:r>
    </w:p>
    <w:p w:rsidR="00421BF4" w:rsidRDefault="00421BF4" w:rsidP="00421BF4">
      <w:pPr>
        <w:tabs>
          <w:tab w:val="left" w:pos="2200"/>
          <w:tab w:val="left" w:pos="7253"/>
        </w:tabs>
        <w:rPr>
          <w:lang w:val="el-GR" w:bidi="ar-SA"/>
        </w:rPr>
      </w:pPr>
    </w:p>
    <w:p w:rsidR="00421BF4" w:rsidRPr="0062390B" w:rsidRDefault="00421BF4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>
        <w:rPr>
          <w:noProof/>
          <w:lang w:val="el-GR" w:eastAsia="el-GR" w:bidi="ar-SA"/>
        </w:rPr>
        <w:t>Εφόσον</w:t>
      </w:r>
      <w:r>
        <w:rPr>
          <w:lang w:val="el-GR" w:bidi="ar-SA"/>
        </w:rPr>
        <w:t xml:space="preserve"> επιθυμείται να μετατρέψετε τις συντεταγμένες σε Προβολικό Σύστημα ΕΓΣΑ 87 </w:t>
      </w:r>
      <w:r w:rsidRPr="0062390B">
        <w:rPr>
          <w:lang w:val="el-GR"/>
        </w:rPr>
        <w:t xml:space="preserve">τότε επισκεφτείτε τον </w:t>
      </w:r>
      <w:hyperlink r:id="rId12" w:history="1">
        <w:proofErr w:type="spellStart"/>
        <w:r w:rsidRPr="0062390B">
          <w:rPr>
            <w:rStyle w:val="-"/>
            <w:lang w:val="el-GR"/>
          </w:rPr>
          <w:t>υπερσύνδεσμο</w:t>
        </w:r>
        <w:proofErr w:type="spellEnd"/>
      </w:hyperlink>
      <w:r w:rsidRPr="0062390B">
        <w:rPr>
          <w:lang w:val="el-GR"/>
        </w:rPr>
        <w:t xml:space="preserve"> και ακολουθείστε τα παρακάτω βήματα.</w:t>
      </w:r>
    </w:p>
    <w:p w:rsidR="00421BF4" w:rsidRPr="00421BF4" w:rsidRDefault="00421BF4" w:rsidP="00B901F6">
      <w:pPr>
        <w:pStyle w:val="a5"/>
        <w:numPr>
          <w:ilvl w:val="0"/>
          <w:numId w:val="5"/>
        </w:numPr>
        <w:ind w:left="0" w:firstLine="0"/>
        <w:jc w:val="both"/>
        <w:rPr>
          <w:lang w:val="el-GR"/>
        </w:rPr>
      </w:pPr>
      <w:r w:rsidRPr="0062390B">
        <w:rPr>
          <w:lang w:val="el-GR"/>
        </w:rPr>
        <w:t>Εισάγετε τις συντεταγμένες που βρήκατε σε προηγούμενα βήματα (</w:t>
      </w:r>
      <w:r>
        <w:t>copy</w:t>
      </w:r>
      <w:r w:rsidRPr="00421BF4">
        <w:rPr>
          <w:lang w:val="el-GR"/>
        </w:rPr>
        <w:t xml:space="preserve"> </w:t>
      </w:r>
      <w:r>
        <w:t>paste</w:t>
      </w:r>
      <w:r w:rsidRPr="00421BF4">
        <w:rPr>
          <w:lang w:val="el-GR"/>
        </w:rPr>
        <w:t>)</w:t>
      </w:r>
      <w:r w:rsidRPr="0062390B">
        <w:rPr>
          <w:lang w:val="el-GR"/>
        </w:rPr>
        <w:t xml:space="preserve">  όπως στο παρακάτω σχήμα</w:t>
      </w:r>
      <w:r w:rsidRPr="00421BF4">
        <w:rPr>
          <w:lang w:val="el-GR"/>
        </w:rPr>
        <w:t xml:space="preserve"> </w:t>
      </w:r>
      <w:r w:rsidRPr="0062390B">
        <w:rPr>
          <w:lang w:val="el-GR"/>
        </w:rPr>
        <w:t xml:space="preserve">και πατήστε την μετατροπή συντεταγμένων </w:t>
      </w:r>
    </w:p>
    <w:p w:rsidR="006E64C5" w:rsidRPr="0062390B" w:rsidRDefault="00582A80" w:rsidP="00421BF4">
      <w:pPr>
        <w:pStyle w:val="a5"/>
        <w:ind w:left="0"/>
        <w:rPr>
          <w:lang w:val="el-GR"/>
        </w:rPr>
      </w:pPr>
      <w:r>
        <w:rPr>
          <w:noProof/>
          <w:lang w:eastAsia="el-G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07.7pt;margin-top:114.05pt;width:54.35pt;height:7.95pt;z-index:251666432"/>
        </w:pict>
      </w:r>
      <w:r w:rsidR="00421BF4">
        <w:rPr>
          <w:noProof/>
          <w:lang w:val="el-GR" w:eastAsia="el-G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20453</wp:posOffset>
            </wp:positionH>
            <wp:positionV relativeFrom="paragraph">
              <wp:posOffset>1150</wp:posOffset>
            </wp:positionV>
            <wp:extent cx="4250020" cy="2801944"/>
            <wp:effectExtent l="19050" t="0" r="0" b="0"/>
            <wp:wrapNone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88" cy="280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4C5" w:rsidRPr="006E64C5" w:rsidRDefault="006E64C5" w:rsidP="006E64C5">
      <w:pPr>
        <w:rPr>
          <w:lang w:val="el-GR" w:bidi="ar-SA"/>
        </w:rPr>
      </w:pPr>
    </w:p>
    <w:p w:rsidR="006E64C5" w:rsidRPr="006E64C5" w:rsidRDefault="006E64C5" w:rsidP="006E64C5">
      <w:pPr>
        <w:rPr>
          <w:lang w:val="el-GR" w:bidi="ar-SA"/>
        </w:rPr>
      </w:pPr>
    </w:p>
    <w:p w:rsidR="006E64C5" w:rsidRPr="006E64C5" w:rsidRDefault="006E64C5" w:rsidP="006E64C5">
      <w:pPr>
        <w:rPr>
          <w:lang w:val="el-GR" w:bidi="ar-SA"/>
        </w:rPr>
      </w:pPr>
    </w:p>
    <w:p w:rsidR="006E64C5" w:rsidRPr="006E64C5" w:rsidRDefault="006E64C5" w:rsidP="006E64C5">
      <w:pPr>
        <w:rPr>
          <w:lang w:val="el-GR" w:bidi="ar-SA"/>
        </w:rPr>
      </w:pPr>
    </w:p>
    <w:p w:rsidR="006E64C5" w:rsidRDefault="006E64C5" w:rsidP="006E64C5">
      <w:pPr>
        <w:rPr>
          <w:lang w:val="el-GR" w:bidi="ar-SA"/>
        </w:rPr>
      </w:pPr>
    </w:p>
    <w:p w:rsidR="006824C0" w:rsidRPr="00CB772D" w:rsidRDefault="006E64C5" w:rsidP="006824C0">
      <w:pPr>
        <w:pStyle w:val="a5"/>
        <w:numPr>
          <w:ilvl w:val="1"/>
          <w:numId w:val="4"/>
        </w:numPr>
        <w:tabs>
          <w:tab w:val="left" w:pos="468"/>
        </w:tabs>
        <w:spacing w:line="360" w:lineRule="auto"/>
        <w:ind w:left="714" w:hanging="357"/>
        <w:jc w:val="center"/>
        <w:rPr>
          <w:rFonts w:ascii="Times New Roman" w:hAnsi="Times New Roman" w:cs="Times New Roman"/>
          <w:u w:val="single"/>
        </w:rPr>
      </w:pPr>
      <w:r>
        <w:rPr>
          <w:lang w:val="el-GR" w:bidi="ar-SA"/>
        </w:rPr>
        <w:tab/>
      </w:r>
      <w:r w:rsidR="006824C0">
        <w:rPr>
          <w:b/>
          <w:sz w:val="24"/>
          <w:szCs w:val="24"/>
          <w:u w:val="single"/>
          <w:lang w:val="el-GR"/>
        </w:rPr>
        <w:t>Ορθοφωτοχάρτες</w:t>
      </w:r>
      <w:r w:rsidR="006824C0" w:rsidRPr="006824C0">
        <w:rPr>
          <w:b/>
          <w:sz w:val="24"/>
          <w:szCs w:val="24"/>
          <w:u w:val="single"/>
          <w:lang w:val="el-GR"/>
        </w:rPr>
        <w:t xml:space="preserve"> </w:t>
      </w:r>
      <w:r w:rsidR="006824C0">
        <w:rPr>
          <w:b/>
          <w:sz w:val="24"/>
          <w:szCs w:val="24"/>
          <w:u w:val="single"/>
          <w:lang w:val="el-GR"/>
        </w:rPr>
        <w:t>Κτηματολογίου</w:t>
      </w:r>
    </w:p>
    <w:p w:rsidR="00507D22" w:rsidRDefault="00507D22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>
        <w:t>E</w:t>
      </w:r>
      <w:proofErr w:type="spellStart"/>
      <w:r w:rsidRPr="00507D22">
        <w:rPr>
          <w:lang w:val="el-GR"/>
        </w:rPr>
        <w:t>πιλέγω</w:t>
      </w:r>
      <w:proofErr w:type="spellEnd"/>
      <w:r w:rsidRPr="00507D22">
        <w:rPr>
          <w:lang w:val="el-GR"/>
        </w:rPr>
        <w:t xml:space="preserve"> τον σχετικό </w:t>
      </w:r>
      <w:r w:rsidR="00582A80">
        <w:fldChar w:fldCharType="begin"/>
      </w:r>
      <w:r w:rsidR="00582A80">
        <w:instrText>HYPERLINK</w:instrText>
      </w:r>
      <w:r w:rsidR="00582A80" w:rsidRPr="00582A80">
        <w:rPr>
          <w:lang w:val="el-GR"/>
        </w:rPr>
        <w:instrText xml:space="preserve"> "</w:instrText>
      </w:r>
      <w:r w:rsidR="00582A80">
        <w:instrText>https</w:instrText>
      </w:r>
      <w:r w:rsidR="00582A80" w:rsidRPr="00582A80">
        <w:rPr>
          <w:lang w:val="el-GR"/>
        </w:rPr>
        <w:instrText>://</w:instrText>
      </w:r>
      <w:r w:rsidR="00582A80">
        <w:instrText>www</w:instrText>
      </w:r>
      <w:r w:rsidR="00582A80" w:rsidRPr="00582A80">
        <w:rPr>
          <w:lang w:val="el-GR"/>
        </w:rPr>
        <w:instrText>.</w:instrText>
      </w:r>
      <w:r w:rsidR="00582A80">
        <w:instrText>ktimanet</w:instrText>
      </w:r>
      <w:r w:rsidR="00582A80" w:rsidRPr="00582A80">
        <w:rPr>
          <w:lang w:val="el-GR"/>
        </w:rPr>
        <w:instrText>.</w:instrText>
      </w:r>
      <w:r w:rsidR="00582A80">
        <w:instrText>gr</w:instrText>
      </w:r>
      <w:r w:rsidR="00582A80" w:rsidRPr="00582A80">
        <w:rPr>
          <w:lang w:val="el-GR"/>
        </w:rPr>
        <w:instrText>/</w:instrText>
      </w:r>
      <w:r w:rsidR="00582A80">
        <w:instrText>CitizenWebApp</w:instrText>
      </w:r>
      <w:r w:rsidR="00582A80" w:rsidRPr="00582A80">
        <w:rPr>
          <w:lang w:val="el-GR"/>
        </w:rPr>
        <w:instrText>/</w:instrText>
      </w:r>
      <w:r w:rsidR="00582A80">
        <w:instrText>Orthophotographs</w:instrText>
      </w:r>
      <w:r w:rsidR="00582A80" w:rsidRPr="00582A80">
        <w:rPr>
          <w:lang w:val="el-GR"/>
        </w:rPr>
        <w:instrText>_</w:instrText>
      </w:r>
      <w:r w:rsidR="00582A80">
        <w:instrText>Page</w:instrText>
      </w:r>
      <w:r w:rsidR="00582A80" w:rsidRPr="00582A80">
        <w:rPr>
          <w:lang w:val="el-GR"/>
        </w:rPr>
        <w:instrText>.</w:instrText>
      </w:r>
      <w:r w:rsidR="00582A80">
        <w:instrText>aspx</w:instrText>
      </w:r>
      <w:r w:rsidR="00582A80" w:rsidRPr="00582A80">
        <w:rPr>
          <w:lang w:val="el-GR"/>
        </w:rPr>
        <w:instrText>"</w:instrText>
      </w:r>
      <w:r w:rsidR="00582A80">
        <w:fldChar w:fldCharType="separate"/>
      </w:r>
      <w:proofErr w:type="spellStart"/>
      <w:r w:rsidRPr="00507D22">
        <w:rPr>
          <w:rStyle w:val="-"/>
          <w:lang w:val="el-GR"/>
        </w:rPr>
        <w:t>υπερσ</w:t>
      </w:r>
      <w:bookmarkStart w:id="0" w:name="_GoBack"/>
      <w:bookmarkEnd w:id="0"/>
      <w:r w:rsidRPr="00507D22">
        <w:rPr>
          <w:rStyle w:val="-"/>
          <w:lang w:val="el-GR"/>
        </w:rPr>
        <w:t>ύ</w:t>
      </w:r>
      <w:r w:rsidRPr="00507D22">
        <w:rPr>
          <w:rStyle w:val="-"/>
          <w:lang w:val="el-GR"/>
        </w:rPr>
        <w:t>νδεσμο</w:t>
      </w:r>
      <w:proofErr w:type="spellEnd"/>
      <w:r w:rsidR="00582A80">
        <w:rPr>
          <w:rStyle w:val="-"/>
          <w:lang w:val="el-GR"/>
        </w:rPr>
        <w:fldChar w:fldCharType="end"/>
      </w:r>
      <w:r w:rsidR="006824C0" w:rsidRPr="00507D22">
        <w:rPr>
          <w:lang w:val="el-GR"/>
        </w:rPr>
        <w:t xml:space="preserve"> </w:t>
      </w:r>
      <w:r>
        <w:rPr>
          <w:lang w:val="el-GR"/>
        </w:rPr>
        <w:t>και πατάω είσοδος</w:t>
      </w:r>
    </w:p>
    <w:p w:rsidR="006824C0" w:rsidRPr="00507D22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507D22">
        <w:rPr>
          <w:lang w:val="el-GR"/>
        </w:rPr>
        <w:t>Επιλέγω τον Νομό και τον Δήμο που με ενδιαφέρει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Πληκτρολογώ στο πεδίο Αναζητήσεις την ονομασία οδού που περικλείει το ακίνητο ή μετακινούμε αναλόγως στο σημείο που επιθυμώ.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Στον χάρτη εμφανίζεται κόκκινο σταυρόνημο και κάνοντας διαδοχικά zoom βρίσκω την κατάλληλη θέση στον χάρτη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Μετακινώντας το ποντίκι σε θέση που με ενδιαφέρει μέσα στο οικόπεδο (πχ γεώτρηση) εμφανίζονται οι συντεταγμένες του σε ΕΓΣΑ 87 στο πλαίσιο αριστερά του χάρτη</w:t>
      </w:r>
    </w:p>
    <w:p w:rsidR="006824C0" w:rsidRPr="006824C0" w:rsidRDefault="006824C0" w:rsidP="006824C0">
      <w:pPr>
        <w:pStyle w:val="a5"/>
        <w:numPr>
          <w:ilvl w:val="0"/>
          <w:numId w:val="14"/>
        </w:numPr>
        <w:tabs>
          <w:tab w:val="left" w:pos="468"/>
        </w:tabs>
        <w:spacing w:line="360" w:lineRule="auto"/>
        <w:rPr>
          <w:noProof/>
          <w:lang w:val="el-GR"/>
        </w:rPr>
      </w:pPr>
      <w:r w:rsidRPr="006824C0">
        <w:rPr>
          <w:noProof/>
          <w:lang w:val="el-GR"/>
        </w:rPr>
        <w:lastRenderedPageBreak/>
        <w:t>Προσοχή! Κάθε φορά που μετακινείτε το ποντίκι χωρίς να έχετε κάνει αριστερό κλικ αλλάζουν οι συντεταγμένες που εμφανίζονται στο άσπρο πλαίσιο με αποτέλεσμα να καταγράψετε λανθασμένα στοιχεία.</w:t>
      </w:r>
    </w:p>
    <w:p w:rsidR="006824C0" w:rsidRPr="006824C0" w:rsidRDefault="006824C0" w:rsidP="006824C0">
      <w:pPr>
        <w:pStyle w:val="a5"/>
        <w:numPr>
          <w:ilvl w:val="1"/>
          <w:numId w:val="4"/>
        </w:numPr>
        <w:tabs>
          <w:tab w:val="left" w:pos="468"/>
        </w:tabs>
        <w:spacing w:line="360" w:lineRule="auto"/>
        <w:ind w:left="714" w:hanging="357"/>
        <w:jc w:val="center"/>
        <w:rPr>
          <w:b/>
          <w:sz w:val="24"/>
          <w:szCs w:val="24"/>
          <w:u w:val="single"/>
          <w:lang w:val="el-GR"/>
        </w:rPr>
      </w:pPr>
      <w:r w:rsidRPr="006824C0">
        <w:rPr>
          <w:b/>
          <w:sz w:val="24"/>
          <w:szCs w:val="24"/>
          <w:u w:val="single"/>
          <w:lang w:val="el-GR"/>
        </w:rPr>
        <w:t>GOOGLE MAPS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Πληκτρολογώ τη ηλεκτρ διεύθυνση maps.google.com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 xml:space="preserve">Βρίσκουμε το σημείο που θέλουμε να βρούμε συντεταγμένες είτε μέσα από τον χάρτη (διαδοχικά zoom) είτε πληκτρολογώντας την ονομασία οδού 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Εφόσον βρούμε το ακίνητο μας κάνουμε δεξί κλικ και πατάμε τι υπάρχει εδώ</w:t>
      </w:r>
    </w:p>
    <w:p w:rsidR="006824C0" w:rsidRPr="006824C0" w:rsidRDefault="006824C0" w:rsidP="006824C0">
      <w:pPr>
        <w:pStyle w:val="a5"/>
        <w:numPr>
          <w:ilvl w:val="0"/>
          <w:numId w:val="8"/>
        </w:numPr>
        <w:spacing w:after="200" w:line="276" w:lineRule="auto"/>
        <w:rPr>
          <w:lang w:val="el-GR"/>
        </w:rPr>
      </w:pPr>
      <w:r w:rsidRPr="006824C0">
        <w:rPr>
          <w:lang w:val="el-GR"/>
        </w:rPr>
        <w:t>Εμφανίζονται οι συντεταγμένες του σημείου σε προβολικό σύστημα WGS84</w:t>
      </w:r>
    </w:p>
    <w:p w:rsidR="006824C0" w:rsidRPr="006824C0" w:rsidRDefault="006824C0" w:rsidP="006824C0">
      <w:pPr>
        <w:pStyle w:val="a5"/>
        <w:numPr>
          <w:ilvl w:val="1"/>
          <w:numId w:val="4"/>
        </w:numPr>
        <w:tabs>
          <w:tab w:val="left" w:pos="468"/>
        </w:tabs>
        <w:spacing w:line="360" w:lineRule="auto"/>
        <w:ind w:left="714" w:hanging="357"/>
        <w:jc w:val="center"/>
        <w:rPr>
          <w:b/>
          <w:sz w:val="24"/>
          <w:szCs w:val="24"/>
          <w:u w:val="single"/>
          <w:lang w:val="el-GR"/>
        </w:rPr>
      </w:pPr>
      <w:r w:rsidRPr="006824C0">
        <w:rPr>
          <w:b/>
          <w:sz w:val="24"/>
          <w:szCs w:val="24"/>
          <w:u w:val="single"/>
          <w:lang w:val="el-GR"/>
        </w:rPr>
        <w:t>Ε</w:t>
      </w:r>
      <w:r>
        <w:rPr>
          <w:b/>
          <w:sz w:val="24"/>
          <w:szCs w:val="24"/>
          <w:u w:val="single"/>
          <w:lang w:val="el-GR"/>
        </w:rPr>
        <w:t>φαρμογή</w:t>
      </w:r>
      <w:r w:rsidRPr="006824C0">
        <w:rPr>
          <w:b/>
          <w:sz w:val="24"/>
          <w:szCs w:val="24"/>
          <w:u w:val="single"/>
          <w:lang w:val="el-GR"/>
        </w:rPr>
        <w:t xml:space="preserve"> GOOGLE EARTH (PC)</w:t>
      </w:r>
    </w:p>
    <w:p w:rsidR="006824C0" w:rsidRPr="006824C0" w:rsidRDefault="006824C0" w:rsidP="006824C0">
      <w:pPr>
        <w:pStyle w:val="a5"/>
        <w:numPr>
          <w:ilvl w:val="0"/>
          <w:numId w:val="15"/>
        </w:numPr>
        <w:spacing w:after="200" w:line="276" w:lineRule="auto"/>
        <w:ind w:left="426" w:firstLine="0"/>
        <w:rPr>
          <w:lang w:val="el-GR"/>
        </w:rPr>
      </w:pPr>
      <w:r w:rsidRPr="006824C0">
        <w:rPr>
          <w:lang w:val="el-GR"/>
        </w:rPr>
        <w:t>Ανοίγουμε την Εφαρμογή και πληκτρολογούμε στο πεδίο αναζήτηση την ονομασία της Οδού που μας ενδιαφέρει όπως επίσης τον Δήμο και τον Νομό</w:t>
      </w:r>
    </w:p>
    <w:p w:rsidR="006824C0" w:rsidRPr="006824C0" w:rsidRDefault="006824C0" w:rsidP="006824C0">
      <w:pPr>
        <w:pStyle w:val="a5"/>
        <w:numPr>
          <w:ilvl w:val="0"/>
          <w:numId w:val="15"/>
        </w:numPr>
        <w:spacing w:after="200" w:line="276" w:lineRule="auto"/>
        <w:ind w:left="426" w:firstLine="0"/>
        <w:rPr>
          <w:lang w:val="el-GR"/>
        </w:rPr>
      </w:pPr>
      <w:r w:rsidRPr="006824C0">
        <w:rPr>
          <w:lang w:val="el-GR"/>
        </w:rPr>
        <w:t>Το πρόγραμμα θα κάνει αυτόματο zoom και θα εμφανιστεί το ακίνητο</w:t>
      </w:r>
    </w:p>
    <w:p w:rsidR="006824C0" w:rsidRPr="006824C0" w:rsidRDefault="006824C0" w:rsidP="006824C0">
      <w:pPr>
        <w:pStyle w:val="a5"/>
        <w:numPr>
          <w:ilvl w:val="0"/>
          <w:numId w:val="15"/>
        </w:numPr>
        <w:spacing w:after="200" w:line="276" w:lineRule="auto"/>
        <w:ind w:left="426" w:firstLine="0"/>
        <w:rPr>
          <w:lang w:val="el-GR"/>
        </w:rPr>
      </w:pPr>
      <w:r w:rsidRPr="006824C0">
        <w:rPr>
          <w:lang w:val="el-GR"/>
        </w:rPr>
        <w:t xml:space="preserve">Στο κάτω μέρος της οθόνης εμφανίζονται οι συντεταγμένες σε WGS84 </w:t>
      </w:r>
    </w:p>
    <w:p w:rsidR="00421BF4" w:rsidRPr="006E64C5" w:rsidRDefault="00421BF4" w:rsidP="006E64C5">
      <w:pPr>
        <w:tabs>
          <w:tab w:val="left" w:pos="3048"/>
        </w:tabs>
        <w:rPr>
          <w:lang w:val="el-GR" w:bidi="ar-SA"/>
        </w:rPr>
      </w:pPr>
    </w:p>
    <w:sectPr w:rsidR="00421BF4" w:rsidRPr="006E64C5" w:rsidSect="00793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E19"/>
    <w:multiLevelType w:val="hybridMultilevel"/>
    <w:tmpl w:val="918407DE"/>
    <w:lvl w:ilvl="0" w:tplc="D3340F8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F54D8"/>
    <w:multiLevelType w:val="multilevel"/>
    <w:tmpl w:val="EA00A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75392"/>
    <w:multiLevelType w:val="hybridMultilevel"/>
    <w:tmpl w:val="49FA733E"/>
    <w:lvl w:ilvl="0" w:tplc="A82E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02975"/>
    <w:multiLevelType w:val="hybridMultilevel"/>
    <w:tmpl w:val="FB9299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B1"/>
    <w:multiLevelType w:val="hybridMultilevel"/>
    <w:tmpl w:val="FB9299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4EF"/>
    <w:multiLevelType w:val="hybridMultilevel"/>
    <w:tmpl w:val="226294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7E79"/>
    <w:multiLevelType w:val="hybridMultilevel"/>
    <w:tmpl w:val="895C2FC2"/>
    <w:lvl w:ilvl="0" w:tplc="5C22E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E7343"/>
    <w:multiLevelType w:val="hybridMultilevel"/>
    <w:tmpl w:val="3374680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62B9A"/>
    <w:multiLevelType w:val="hybridMultilevel"/>
    <w:tmpl w:val="F41C5F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7B8F"/>
    <w:multiLevelType w:val="multilevel"/>
    <w:tmpl w:val="45B0DF3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B1B0EC9"/>
    <w:multiLevelType w:val="multilevel"/>
    <w:tmpl w:val="280C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6447F7"/>
    <w:multiLevelType w:val="hybridMultilevel"/>
    <w:tmpl w:val="345049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77F6"/>
    <w:multiLevelType w:val="multilevel"/>
    <w:tmpl w:val="30D6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3D"/>
    <w:rsid w:val="0000334F"/>
    <w:rsid w:val="00003B4E"/>
    <w:rsid w:val="0000451E"/>
    <w:rsid w:val="000052BC"/>
    <w:rsid w:val="00006EC0"/>
    <w:rsid w:val="00017461"/>
    <w:rsid w:val="0001763E"/>
    <w:rsid w:val="00021BFE"/>
    <w:rsid w:val="00023694"/>
    <w:rsid w:val="00026BCF"/>
    <w:rsid w:val="00031A02"/>
    <w:rsid w:val="00037F5D"/>
    <w:rsid w:val="00042325"/>
    <w:rsid w:val="0004452E"/>
    <w:rsid w:val="00044B72"/>
    <w:rsid w:val="00044F1A"/>
    <w:rsid w:val="00046588"/>
    <w:rsid w:val="0005260F"/>
    <w:rsid w:val="00052CCB"/>
    <w:rsid w:val="00053FE3"/>
    <w:rsid w:val="00057511"/>
    <w:rsid w:val="000632CA"/>
    <w:rsid w:val="00067511"/>
    <w:rsid w:val="00072E97"/>
    <w:rsid w:val="00073F23"/>
    <w:rsid w:val="0008171D"/>
    <w:rsid w:val="00085EB7"/>
    <w:rsid w:val="00091171"/>
    <w:rsid w:val="0009329B"/>
    <w:rsid w:val="000A3AD2"/>
    <w:rsid w:val="000A5F90"/>
    <w:rsid w:val="000B2AD8"/>
    <w:rsid w:val="000C2A02"/>
    <w:rsid w:val="000C55E6"/>
    <w:rsid w:val="000C63A9"/>
    <w:rsid w:val="000C6680"/>
    <w:rsid w:val="000C6ACA"/>
    <w:rsid w:val="000C6D8D"/>
    <w:rsid w:val="000C74F1"/>
    <w:rsid w:val="000D0456"/>
    <w:rsid w:val="000E2125"/>
    <w:rsid w:val="000F1125"/>
    <w:rsid w:val="000F21EF"/>
    <w:rsid w:val="000F2648"/>
    <w:rsid w:val="000F4F68"/>
    <w:rsid w:val="000F7088"/>
    <w:rsid w:val="00100900"/>
    <w:rsid w:val="001024D4"/>
    <w:rsid w:val="00104B4F"/>
    <w:rsid w:val="00106A3B"/>
    <w:rsid w:val="0010741E"/>
    <w:rsid w:val="001118D0"/>
    <w:rsid w:val="00113A44"/>
    <w:rsid w:val="00114969"/>
    <w:rsid w:val="00120AB3"/>
    <w:rsid w:val="001235E2"/>
    <w:rsid w:val="001277F8"/>
    <w:rsid w:val="00127C8B"/>
    <w:rsid w:val="0013002D"/>
    <w:rsid w:val="0013220A"/>
    <w:rsid w:val="00133178"/>
    <w:rsid w:val="001335B7"/>
    <w:rsid w:val="00137CD2"/>
    <w:rsid w:val="001410EB"/>
    <w:rsid w:val="00143827"/>
    <w:rsid w:val="00145F83"/>
    <w:rsid w:val="00150486"/>
    <w:rsid w:val="00150924"/>
    <w:rsid w:val="0015122D"/>
    <w:rsid w:val="0015612C"/>
    <w:rsid w:val="00157877"/>
    <w:rsid w:val="001767E2"/>
    <w:rsid w:val="00184617"/>
    <w:rsid w:val="00185255"/>
    <w:rsid w:val="00187460"/>
    <w:rsid w:val="001956CA"/>
    <w:rsid w:val="001A5925"/>
    <w:rsid w:val="001A70AA"/>
    <w:rsid w:val="001B7156"/>
    <w:rsid w:val="001C5E1D"/>
    <w:rsid w:val="001C6089"/>
    <w:rsid w:val="001C64A5"/>
    <w:rsid w:val="001D1A4B"/>
    <w:rsid w:val="001D200A"/>
    <w:rsid w:val="001D2F72"/>
    <w:rsid w:val="001D66E7"/>
    <w:rsid w:val="001D7A0E"/>
    <w:rsid w:val="001E275D"/>
    <w:rsid w:val="001E50BE"/>
    <w:rsid w:val="001E5589"/>
    <w:rsid w:val="001E59E2"/>
    <w:rsid w:val="001F0D28"/>
    <w:rsid w:val="001F2F24"/>
    <w:rsid w:val="001F790E"/>
    <w:rsid w:val="00202AB7"/>
    <w:rsid w:val="002038E2"/>
    <w:rsid w:val="00204B18"/>
    <w:rsid w:val="00204D1B"/>
    <w:rsid w:val="00204E92"/>
    <w:rsid w:val="002138E4"/>
    <w:rsid w:val="002200F9"/>
    <w:rsid w:val="00221988"/>
    <w:rsid w:val="0022263F"/>
    <w:rsid w:val="00222DB7"/>
    <w:rsid w:val="00223D45"/>
    <w:rsid w:val="00224186"/>
    <w:rsid w:val="0022551E"/>
    <w:rsid w:val="0022773B"/>
    <w:rsid w:val="002339B2"/>
    <w:rsid w:val="002347B8"/>
    <w:rsid w:val="00236F84"/>
    <w:rsid w:val="0024178C"/>
    <w:rsid w:val="00255AA4"/>
    <w:rsid w:val="0025736A"/>
    <w:rsid w:val="00260A7D"/>
    <w:rsid w:val="00265EA3"/>
    <w:rsid w:val="002730E0"/>
    <w:rsid w:val="00273338"/>
    <w:rsid w:val="00274419"/>
    <w:rsid w:val="00284D09"/>
    <w:rsid w:val="00285761"/>
    <w:rsid w:val="002921AB"/>
    <w:rsid w:val="00294E90"/>
    <w:rsid w:val="00296197"/>
    <w:rsid w:val="002A052D"/>
    <w:rsid w:val="002A1D67"/>
    <w:rsid w:val="002A300C"/>
    <w:rsid w:val="002A38B7"/>
    <w:rsid w:val="002A5210"/>
    <w:rsid w:val="002A5B2E"/>
    <w:rsid w:val="002B3BC7"/>
    <w:rsid w:val="002C1142"/>
    <w:rsid w:val="002C136A"/>
    <w:rsid w:val="002C3CD6"/>
    <w:rsid w:val="002D276B"/>
    <w:rsid w:val="002D62CC"/>
    <w:rsid w:val="002E106B"/>
    <w:rsid w:val="002E1F82"/>
    <w:rsid w:val="002E4E6A"/>
    <w:rsid w:val="002E56C1"/>
    <w:rsid w:val="002E5723"/>
    <w:rsid w:val="002F565D"/>
    <w:rsid w:val="002F5826"/>
    <w:rsid w:val="002F6117"/>
    <w:rsid w:val="00301B00"/>
    <w:rsid w:val="00302052"/>
    <w:rsid w:val="003028AB"/>
    <w:rsid w:val="003030B9"/>
    <w:rsid w:val="00306304"/>
    <w:rsid w:val="00306AC4"/>
    <w:rsid w:val="00311C9F"/>
    <w:rsid w:val="00312AF4"/>
    <w:rsid w:val="00315832"/>
    <w:rsid w:val="00315842"/>
    <w:rsid w:val="00316DAD"/>
    <w:rsid w:val="00317351"/>
    <w:rsid w:val="003173E6"/>
    <w:rsid w:val="00320443"/>
    <w:rsid w:val="00320C55"/>
    <w:rsid w:val="00321F73"/>
    <w:rsid w:val="0032256E"/>
    <w:rsid w:val="00330248"/>
    <w:rsid w:val="00336B4A"/>
    <w:rsid w:val="00340AD6"/>
    <w:rsid w:val="003423AE"/>
    <w:rsid w:val="003479DE"/>
    <w:rsid w:val="0035753D"/>
    <w:rsid w:val="0037051B"/>
    <w:rsid w:val="00371983"/>
    <w:rsid w:val="00372300"/>
    <w:rsid w:val="003858AE"/>
    <w:rsid w:val="00386625"/>
    <w:rsid w:val="003A3DA5"/>
    <w:rsid w:val="003A477A"/>
    <w:rsid w:val="003A6D1A"/>
    <w:rsid w:val="003B1E0B"/>
    <w:rsid w:val="003B5766"/>
    <w:rsid w:val="003C03C1"/>
    <w:rsid w:val="003C1A14"/>
    <w:rsid w:val="003C2748"/>
    <w:rsid w:val="003C67EB"/>
    <w:rsid w:val="003D3CD0"/>
    <w:rsid w:val="003E1401"/>
    <w:rsid w:val="003E30D4"/>
    <w:rsid w:val="003E43EC"/>
    <w:rsid w:val="003E487C"/>
    <w:rsid w:val="003E5247"/>
    <w:rsid w:val="003E5443"/>
    <w:rsid w:val="003F41AD"/>
    <w:rsid w:val="00401910"/>
    <w:rsid w:val="0040477C"/>
    <w:rsid w:val="00407E71"/>
    <w:rsid w:val="00410F62"/>
    <w:rsid w:val="00414D37"/>
    <w:rsid w:val="00417502"/>
    <w:rsid w:val="00421432"/>
    <w:rsid w:val="00421BF4"/>
    <w:rsid w:val="00421CA5"/>
    <w:rsid w:val="00424499"/>
    <w:rsid w:val="00427A54"/>
    <w:rsid w:val="00430BF3"/>
    <w:rsid w:val="00432DE3"/>
    <w:rsid w:val="00445B79"/>
    <w:rsid w:val="004473B0"/>
    <w:rsid w:val="004524C5"/>
    <w:rsid w:val="00454CFC"/>
    <w:rsid w:val="004574A9"/>
    <w:rsid w:val="00462D7B"/>
    <w:rsid w:val="004670F1"/>
    <w:rsid w:val="004679F8"/>
    <w:rsid w:val="004818A6"/>
    <w:rsid w:val="0048394B"/>
    <w:rsid w:val="00483AC7"/>
    <w:rsid w:val="00483DE2"/>
    <w:rsid w:val="004932CC"/>
    <w:rsid w:val="004A3A49"/>
    <w:rsid w:val="004A3B41"/>
    <w:rsid w:val="004A6809"/>
    <w:rsid w:val="004A7BAD"/>
    <w:rsid w:val="004B089B"/>
    <w:rsid w:val="004B340D"/>
    <w:rsid w:val="004B6878"/>
    <w:rsid w:val="004B72E9"/>
    <w:rsid w:val="004C0A98"/>
    <w:rsid w:val="004C4231"/>
    <w:rsid w:val="004C4260"/>
    <w:rsid w:val="004C4C5C"/>
    <w:rsid w:val="004C4F04"/>
    <w:rsid w:val="004C782E"/>
    <w:rsid w:val="004D01C8"/>
    <w:rsid w:val="004D3645"/>
    <w:rsid w:val="004E5B45"/>
    <w:rsid w:val="004F08CA"/>
    <w:rsid w:val="004F13D7"/>
    <w:rsid w:val="004F3584"/>
    <w:rsid w:val="00507D22"/>
    <w:rsid w:val="00507DD8"/>
    <w:rsid w:val="005125E0"/>
    <w:rsid w:val="00514AD6"/>
    <w:rsid w:val="00517AEF"/>
    <w:rsid w:val="005218B4"/>
    <w:rsid w:val="00521B2A"/>
    <w:rsid w:val="00527EFD"/>
    <w:rsid w:val="00530537"/>
    <w:rsid w:val="00532C2C"/>
    <w:rsid w:val="00534D28"/>
    <w:rsid w:val="00541364"/>
    <w:rsid w:val="00545E26"/>
    <w:rsid w:val="00546294"/>
    <w:rsid w:val="00556CC4"/>
    <w:rsid w:val="00561C1E"/>
    <w:rsid w:val="00563801"/>
    <w:rsid w:val="00563FDF"/>
    <w:rsid w:val="00571DC4"/>
    <w:rsid w:val="005802AF"/>
    <w:rsid w:val="00580CB2"/>
    <w:rsid w:val="00580EA2"/>
    <w:rsid w:val="00581D37"/>
    <w:rsid w:val="00582A80"/>
    <w:rsid w:val="00583FAC"/>
    <w:rsid w:val="00584A88"/>
    <w:rsid w:val="00585102"/>
    <w:rsid w:val="005A079D"/>
    <w:rsid w:val="005A2DE4"/>
    <w:rsid w:val="005A3553"/>
    <w:rsid w:val="005A5956"/>
    <w:rsid w:val="005A696A"/>
    <w:rsid w:val="005A7D06"/>
    <w:rsid w:val="005B1724"/>
    <w:rsid w:val="005B42BA"/>
    <w:rsid w:val="005B4FDB"/>
    <w:rsid w:val="005C0250"/>
    <w:rsid w:val="005C2553"/>
    <w:rsid w:val="005C2E08"/>
    <w:rsid w:val="005C2ECB"/>
    <w:rsid w:val="005D3E42"/>
    <w:rsid w:val="005D6987"/>
    <w:rsid w:val="005E2AB9"/>
    <w:rsid w:val="005E682F"/>
    <w:rsid w:val="005E6872"/>
    <w:rsid w:val="005F2F4C"/>
    <w:rsid w:val="005F4BC4"/>
    <w:rsid w:val="006050A5"/>
    <w:rsid w:val="0060782B"/>
    <w:rsid w:val="006117A6"/>
    <w:rsid w:val="00615D96"/>
    <w:rsid w:val="00620271"/>
    <w:rsid w:val="00621CF0"/>
    <w:rsid w:val="00623205"/>
    <w:rsid w:val="0062390B"/>
    <w:rsid w:val="00623F31"/>
    <w:rsid w:val="006266AD"/>
    <w:rsid w:val="00634F1C"/>
    <w:rsid w:val="00642AF9"/>
    <w:rsid w:val="00644D27"/>
    <w:rsid w:val="006461E8"/>
    <w:rsid w:val="00650184"/>
    <w:rsid w:val="00651284"/>
    <w:rsid w:val="00653C21"/>
    <w:rsid w:val="00654C11"/>
    <w:rsid w:val="00656506"/>
    <w:rsid w:val="00661646"/>
    <w:rsid w:val="00661A60"/>
    <w:rsid w:val="00663A52"/>
    <w:rsid w:val="00665114"/>
    <w:rsid w:val="006704DC"/>
    <w:rsid w:val="00670735"/>
    <w:rsid w:val="00671431"/>
    <w:rsid w:val="00671875"/>
    <w:rsid w:val="00672ED4"/>
    <w:rsid w:val="00675E62"/>
    <w:rsid w:val="00677E16"/>
    <w:rsid w:val="006824C0"/>
    <w:rsid w:val="006908EA"/>
    <w:rsid w:val="00691F4A"/>
    <w:rsid w:val="00692FA5"/>
    <w:rsid w:val="00693EA2"/>
    <w:rsid w:val="00694D59"/>
    <w:rsid w:val="006A01CC"/>
    <w:rsid w:val="006A20F8"/>
    <w:rsid w:val="006A4A68"/>
    <w:rsid w:val="006B3A51"/>
    <w:rsid w:val="006B649B"/>
    <w:rsid w:val="006B72D4"/>
    <w:rsid w:val="006C0838"/>
    <w:rsid w:val="006C518A"/>
    <w:rsid w:val="006C6648"/>
    <w:rsid w:val="006C7F49"/>
    <w:rsid w:val="006D0129"/>
    <w:rsid w:val="006D0564"/>
    <w:rsid w:val="006D52A7"/>
    <w:rsid w:val="006D54E6"/>
    <w:rsid w:val="006E075B"/>
    <w:rsid w:val="006E1D8C"/>
    <w:rsid w:val="006E4F43"/>
    <w:rsid w:val="006E5E3F"/>
    <w:rsid w:val="006E64C5"/>
    <w:rsid w:val="006F20BC"/>
    <w:rsid w:val="006F4B58"/>
    <w:rsid w:val="006F54F6"/>
    <w:rsid w:val="006F7B8D"/>
    <w:rsid w:val="00700772"/>
    <w:rsid w:val="007153F1"/>
    <w:rsid w:val="00716FB9"/>
    <w:rsid w:val="00717EAC"/>
    <w:rsid w:val="00722E18"/>
    <w:rsid w:val="0072667E"/>
    <w:rsid w:val="00726889"/>
    <w:rsid w:val="00726B54"/>
    <w:rsid w:val="00731186"/>
    <w:rsid w:val="00731EAE"/>
    <w:rsid w:val="00733080"/>
    <w:rsid w:val="0073496D"/>
    <w:rsid w:val="00736AF9"/>
    <w:rsid w:val="0074648E"/>
    <w:rsid w:val="00752BC8"/>
    <w:rsid w:val="007600CA"/>
    <w:rsid w:val="00760FFB"/>
    <w:rsid w:val="00765F3D"/>
    <w:rsid w:val="007769A9"/>
    <w:rsid w:val="00780C49"/>
    <w:rsid w:val="00781035"/>
    <w:rsid w:val="007935C3"/>
    <w:rsid w:val="007936A7"/>
    <w:rsid w:val="007960B7"/>
    <w:rsid w:val="007A14C3"/>
    <w:rsid w:val="007A76EA"/>
    <w:rsid w:val="007A7E8D"/>
    <w:rsid w:val="007B18FB"/>
    <w:rsid w:val="007B2D7A"/>
    <w:rsid w:val="007C04FA"/>
    <w:rsid w:val="007C6216"/>
    <w:rsid w:val="007C7305"/>
    <w:rsid w:val="007D2D6A"/>
    <w:rsid w:val="007D36A6"/>
    <w:rsid w:val="007D4CB9"/>
    <w:rsid w:val="007D66F9"/>
    <w:rsid w:val="007D728F"/>
    <w:rsid w:val="007E1CE9"/>
    <w:rsid w:val="007E389C"/>
    <w:rsid w:val="007E3D8B"/>
    <w:rsid w:val="007F0252"/>
    <w:rsid w:val="007F4C66"/>
    <w:rsid w:val="00814151"/>
    <w:rsid w:val="00815EB8"/>
    <w:rsid w:val="00824A5D"/>
    <w:rsid w:val="008276A8"/>
    <w:rsid w:val="008316A2"/>
    <w:rsid w:val="00840748"/>
    <w:rsid w:val="008414C9"/>
    <w:rsid w:val="00845C2E"/>
    <w:rsid w:val="008537A8"/>
    <w:rsid w:val="008566AB"/>
    <w:rsid w:val="00861195"/>
    <w:rsid w:val="00864A67"/>
    <w:rsid w:val="00867E9D"/>
    <w:rsid w:val="008709B0"/>
    <w:rsid w:val="00876608"/>
    <w:rsid w:val="008814F4"/>
    <w:rsid w:val="0088295A"/>
    <w:rsid w:val="00883F95"/>
    <w:rsid w:val="008846A1"/>
    <w:rsid w:val="008865D0"/>
    <w:rsid w:val="00886FA8"/>
    <w:rsid w:val="00887B29"/>
    <w:rsid w:val="00891288"/>
    <w:rsid w:val="00896308"/>
    <w:rsid w:val="008A0B89"/>
    <w:rsid w:val="008A66B3"/>
    <w:rsid w:val="008B0DA0"/>
    <w:rsid w:val="008B0EDD"/>
    <w:rsid w:val="008B4C90"/>
    <w:rsid w:val="008B6CD0"/>
    <w:rsid w:val="008C22FE"/>
    <w:rsid w:val="008D429E"/>
    <w:rsid w:val="008D5B4D"/>
    <w:rsid w:val="008E3658"/>
    <w:rsid w:val="008E3900"/>
    <w:rsid w:val="008F0EB3"/>
    <w:rsid w:val="008F3200"/>
    <w:rsid w:val="008F6B2D"/>
    <w:rsid w:val="009112CF"/>
    <w:rsid w:val="009125E6"/>
    <w:rsid w:val="00915980"/>
    <w:rsid w:val="009270D1"/>
    <w:rsid w:val="00927EA2"/>
    <w:rsid w:val="00933EFD"/>
    <w:rsid w:val="00942E57"/>
    <w:rsid w:val="009434BD"/>
    <w:rsid w:val="00944AEA"/>
    <w:rsid w:val="00946C22"/>
    <w:rsid w:val="00951EED"/>
    <w:rsid w:val="00957133"/>
    <w:rsid w:val="0096414F"/>
    <w:rsid w:val="0096433B"/>
    <w:rsid w:val="00966776"/>
    <w:rsid w:val="0096771F"/>
    <w:rsid w:val="00977E9F"/>
    <w:rsid w:val="00980D89"/>
    <w:rsid w:val="0098528F"/>
    <w:rsid w:val="00986A7D"/>
    <w:rsid w:val="009938FB"/>
    <w:rsid w:val="00996544"/>
    <w:rsid w:val="009A4AEA"/>
    <w:rsid w:val="009A4E99"/>
    <w:rsid w:val="009B009D"/>
    <w:rsid w:val="009B334A"/>
    <w:rsid w:val="009B37E2"/>
    <w:rsid w:val="009C118E"/>
    <w:rsid w:val="009C39A7"/>
    <w:rsid w:val="009C6973"/>
    <w:rsid w:val="009D0BB5"/>
    <w:rsid w:val="009D291A"/>
    <w:rsid w:val="009D352E"/>
    <w:rsid w:val="009E16BA"/>
    <w:rsid w:val="009F08D8"/>
    <w:rsid w:val="009F0BCA"/>
    <w:rsid w:val="009F3BA0"/>
    <w:rsid w:val="009F560A"/>
    <w:rsid w:val="00A02FC3"/>
    <w:rsid w:val="00A056C8"/>
    <w:rsid w:val="00A05765"/>
    <w:rsid w:val="00A06E0D"/>
    <w:rsid w:val="00A07C06"/>
    <w:rsid w:val="00A11F31"/>
    <w:rsid w:val="00A12B71"/>
    <w:rsid w:val="00A13394"/>
    <w:rsid w:val="00A244A7"/>
    <w:rsid w:val="00A25AB1"/>
    <w:rsid w:val="00A32479"/>
    <w:rsid w:val="00A3271D"/>
    <w:rsid w:val="00A35A6E"/>
    <w:rsid w:val="00A440AC"/>
    <w:rsid w:val="00A46B1A"/>
    <w:rsid w:val="00A47601"/>
    <w:rsid w:val="00A47C54"/>
    <w:rsid w:val="00A573F8"/>
    <w:rsid w:val="00A60E7B"/>
    <w:rsid w:val="00A64F4F"/>
    <w:rsid w:val="00A66EBB"/>
    <w:rsid w:val="00A73FB9"/>
    <w:rsid w:val="00A77DF8"/>
    <w:rsid w:val="00A83267"/>
    <w:rsid w:val="00A906AB"/>
    <w:rsid w:val="00A929AA"/>
    <w:rsid w:val="00A94613"/>
    <w:rsid w:val="00AA159F"/>
    <w:rsid w:val="00AA73E7"/>
    <w:rsid w:val="00AB1B13"/>
    <w:rsid w:val="00AC2208"/>
    <w:rsid w:val="00AC7120"/>
    <w:rsid w:val="00AC7B3E"/>
    <w:rsid w:val="00AD4DB2"/>
    <w:rsid w:val="00AD7ABC"/>
    <w:rsid w:val="00AD7B4A"/>
    <w:rsid w:val="00AE271A"/>
    <w:rsid w:val="00AE31FD"/>
    <w:rsid w:val="00AE7B5D"/>
    <w:rsid w:val="00AE7D9F"/>
    <w:rsid w:val="00AF0BCB"/>
    <w:rsid w:val="00AF23F4"/>
    <w:rsid w:val="00AF6823"/>
    <w:rsid w:val="00B02623"/>
    <w:rsid w:val="00B02E69"/>
    <w:rsid w:val="00B05D81"/>
    <w:rsid w:val="00B1048A"/>
    <w:rsid w:val="00B12AED"/>
    <w:rsid w:val="00B17CE7"/>
    <w:rsid w:val="00B21C6D"/>
    <w:rsid w:val="00B24FFB"/>
    <w:rsid w:val="00B26978"/>
    <w:rsid w:val="00B27570"/>
    <w:rsid w:val="00B311D9"/>
    <w:rsid w:val="00B335C3"/>
    <w:rsid w:val="00B343EE"/>
    <w:rsid w:val="00B40179"/>
    <w:rsid w:val="00B46068"/>
    <w:rsid w:val="00B46CE2"/>
    <w:rsid w:val="00B519B9"/>
    <w:rsid w:val="00B539E6"/>
    <w:rsid w:val="00B620EB"/>
    <w:rsid w:val="00B901F6"/>
    <w:rsid w:val="00B9023B"/>
    <w:rsid w:val="00B917DF"/>
    <w:rsid w:val="00B95522"/>
    <w:rsid w:val="00BA5DE0"/>
    <w:rsid w:val="00BA609D"/>
    <w:rsid w:val="00BB5AE3"/>
    <w:rsid w:val="00BB7E8F"/>
    <w:rsid w:val="00BC38FB"/>
    <w:rsid w:val="00BC53A7"/>
    <w:rsid w:val="00BC5614"/>
    <w:rsid w:val="00BE2018"/>
    <w:rsid w:val="00BF22E4"/>
    <w:rsid w:val="00C02D50"/>
    <w:rsid w:val="00C0548A"/>
    <w:rsid w:val="00C13388"/>
    <w:rsid w:val="00C15816"/>
    <w:rsid w:val="00C1632B"/>
    <w:rsid w:val="00C16626"/>
    <w:rsid w:val="00C175BF"/>
    <w:rsid w:val="00C20D5F"/>
    <w:rsid w:val="00C31133"/>
    <w:rsid w:val="00C34C3B"/>
    <w:rsid w:val="00C35BE8"/>
    <w:rsid w:val="00C365BC"/>
    <w:rsid w:val="00C3701C"/>
    <w:rsid w:val="00C43214"/>
    <w:rsid w:val="00C477B0"/>
    <w:rsid w:val="00C4786C"/>
    <w:rsid w:val="00C5026B"/>
    <w:rsid w:val="00C524E4"/>
    <w:rsid w:val="00C53428"/>
    <w:rsid w:val="00C55B2F"/>
    <w:rsid w:val="00C6071B"/>
    <w:rsid w:val="00C62906"/>
    <w:rsid w:val="00C64403"/>
    <w:rsid w:val="00C65BE9"/>
    <w:rsid w:val="00C6644E"/>
    <w:rsid w:val="00C6775E"/>
    <w:rsid w:val="00C67A11"/>
    <w:rsid w:val="00C81F3A"/>
    <w:rsid w:val="00C82830"/>
    <w:rsid w:val="00C91E27"/>
    <w:rsid w:val="00C933F4"/>
    <w:rsid w:val="00C95CCB"/>
    <w:rsid w:val="00C95DC0"/>
    <w:rsid w:val="00C95FCF"/>
    <w:rsid w:val="00C976CC"/>
    <w:rsid w:val="00C979D0"/>
    <w:rsid w:val="00CA1091"/>
    <w:rsid w:val="00CA3D79"/>
    <w:rsid w:val="00CA45A5"/>
    <w:rsid w:val="00CA46E8"/>
    <w:rsid w:val="00CA73BC"/>
    <w:rsid w:val="00CB4416"/>
    <w:rsid w:val="00CC17DA"/>
    <w:rsid w:val="00CC4020"/>
    <w:rsid w:val="00CC7133"/>
    <w:rsid w:val="00CD4EA3"/>
    <w:rsid w:val="00CD5AC5"/>
    <w:rsid w:val="00CD6EFF"/>
    <w:rsid w:val="00CE2C4E"/>
    <w:rsid w:val="00CE6D62"/>
    <w:rsid w:val="00CF02FE"/>
    <w:rsid w:val="00CF04E8"/>
    <w:rsid w:val="00CF2B9C"/>
    <w:rsid w:val="00CF2E11"/>
    <w:rsid w:val="00D0088D"/>
    <w:rsid w:val="00D050DA"/>
    <w:rsid w:val="00D0688B"/>
    <w:rsid w:val="00D07AE1"/>
    <w:rsid w:val="00D120F9"/>
    <w:rsid w:val="00D138F8"/>
    <w:rsid w:val="00D15F16"/>
    <w:rsid w:val="00D201C7"/>
    <w:rsid w:val="00D223C7"/>
    <w:rsid w:val="00D23D4C"/>
    <w:rsid w:val="00D30128"/>
    <w:rsid w:val="00D30E5A"/>
    <w:rsid w:val="00D346E1"/>
    <w:rsid w:val="00D363AC"/>
    <w:rsid w:val="00D402B8"/>
    <w:rsid w:val="00D42556"/>
    <w:rsid w:val="00D45EAA"/>
    <w:rsid w:val="00D53481"/>
    <w:rsid w:val="00D53F91"/>
    <w:rsid w:val="00D55B4E"/>
    <w:rsid w:val="00D65E1C"/>
    <w:rsid w:val="00D6746D"/>
    <w:rsid w:val="00D76E80"/>
    <w:rsid w:val="00D80965"/>
    <w:rsid w:val="00D874A1"/>
    <w:rsid w:val="00D95E0E"/>
    <w:rsid w:val="00DA3321"/>
    <w:rsid w:val="00DA36A4"/>
    <w:rsid w:val="00DA58C0"/>
    <w:rsid w:val="00DB5926"/>
    <w:rsid w:val="00DB6377"/>
    <w:rsid w:val="00DB6A10"/>
    <w:rsid w:val="00DB795E"/>
    <w:rsid w:val="00DC2CEA"/>
    <w:rsid w:val="00DD28B2"/>
    <w:rsid w:val="00DD4325"/>
    <w:rsid w:val="00DE1FC9"/>
    <w:rsid w:val="00DE25AC"/>
    <w:rsid w:val="00DF02D5"/>
    <w:rsid w:val="00DF0F1F"/>
    <w:rsid w:val="00DF1FA5"/>
    <w:rsid w:val="00DF63C1"/>
    <w:rsid w:val="00E00BB3"/>
    <w:rsid w:val="00E0187A"/>
    <w:rsid w:val="00E02456"/>
    <w:rsid w:val="00E13F3C"/>
    <w:rsid w:val="00E25D4D"/>
    <w:rsid w:val="00E2643D"/>
    <w:rsid w:val="00E3196C"/>
    <w:rsid w:val="00E31FB7"/>
    <w:rsid w:val="00E340D4"/>
    <w:rsid w:val="00E3595F"/>
    <w:rsid w:val="00E35A25"/>
    <w:rsid w:val="00E460D3"/>
    <w:rsid w:val="00E46206"/>
    <w:rsid w:val="00E46937"/>
    <w:rsid w:val="00E5047E"/>
    <w:rsid w:val="00E65F68"/>
    <w:rsid w:val="00E702A6"/>
    <w:rsid w:val="00E75BD5"/>
    <w:rsid w:val="00E82274"/>
    <w:rsid w:val="00E90208"/>
    <w:rsid w:val="00E93166"/>
    <w:rsid w:val="00E953E6"/>
    <w:rsid w:val="00EA066E"/>
    <w:rsid w:val="00EA4601"/>
    <w:rsid w:val="00EA53C0"/>
    <w:rsid w:val="00EB06AC"/>
    <w:rsid w:val="00EB086A"/>
    <w:rsid w:val="00EB16CC"/>
    <w:rsid w:val="00EB1917"/>
    <w:rsid w:val="00EB26AF"/>
    <w:rsid w:val="00EB51F5"/>
    <w:rsid w:val="00EC0A08"/>
    <w:rsid w:val="00EC7679"/>
    <w:rsid w:val="00ED545C"/>
    <w:rsid w:val="00ED6926"/>
    <w:rsid w:val="00EE1106"/>
    <w:rsid w:val="00EE1ECE"/>
    <w:rsid w:val="00EE7E8E"/>
    <w:rsid w:val="00EF0177"/>
    <w:rsid w:val="00EF0528"/>
    <w:rsid w:val="00EF274C"/>
    <w:rsid w:val="00EF3E54"/>
    <w:rsid w:val="00EF66B3"/>
    <w:rsid w:val="00F00EBF"/>
    <w:rsid w:val="00F02BE0"/>
    <w:rsid w:val="00F0434A"/>
    <w:rsid w:val="00F07FE7"/>
    <w:rsid w:val="00F13122"/>
    <w:rsid w:val="00F21AF1"/>
    <w:rsid w:val="00F31C04"/>
    <w:rsid w:val="00F32772"/>
    <w:rsid w:val="00F329ED"/>
    <w:rsid w:val="00F53535"/>
    <w:rsid w:val="00F567A8"/>
    <w:rsid w:val="00F650B7"/>
    <w:rsid w:val="00F65C72"/>
    <w:rsid w:val="00F70170"/>
    <w:rsid w:val="00F720C3"/>
    <w:rsid w:val="00F730FC"/>
    <w:rsid w:val="00F73F46"/>
    <w:rsid w:val="00F7619F"/>
    <w:rsid w:val="00F82F2F"/>
    <w:rsid w:val="00F86A93"/>
    <w:rsid w:val="00F90DAE"/>
    <w:rsid w:val="00F93426"/>
    <w:rsid w:val="00F95595"/>
    <w:rsid w:val="00FA1AE4"/>
    <w:rsid w:val="00FA2CCE"/>
    <w:rsid w:val="00FA30C3"/>
    <w:rsid w:val="00FA4D20"/>
    <w:rsid w:val="00FB0A15"/>
    <w:rsid w:val="00FB1130"/>
    <w:rsid w:val="00FB6A81"/>
    <w:rsid w:val="00FC0873"/>
    <w:rsid w:val="00FC1CE8"/>
    <w:rsid w:val="00FC4860"/>
    <w:rsid w:val="00FC7EEA"/>
    <w:rsid w:val="00FD475B"/>
    <w:rsid w:val="00FE298E"/>
    <w:rsid w:val="00FE2BA8"/>
    <w:rsid w:val="00FE383D"/>
    <w:rsid w:val="00FE387C"/>
    <w:rsid w:val="00FF056B"/>
    <w:rsid w:val="00FF1C3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B59C60-B3D0-4580-880F-2D10B54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643D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Char"/>
    <w:uiPriority w:val="9"/>
    <w:qFormat/>
    <w:rsid w:val="00D3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36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36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D3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D3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1"/>
    <w:link w:val="3"/>
    <w:uiPriority w:val="9"/>
    <w:semiHidden/>
    <w:rsid w:val="00D36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0">
    <w:name w:val="toc 1"/>
    <w:basedOn w:val="a0"/>
    <w:next w:val="a0"/>
    <w:link w:val="1Char0"/>
    <w:autoRedefine/>
    <w:uiPriority w:val="39"/>
    <w:unhideWhenUsed/>
    <w:qFormat/>
    <w:rsid w:val="00D363AC"/>
    <w:pPr>
      <w:spacing w:before="120" w:after="0"/>
    </w:pPr>
    <w:rPr>
      <w:b/>
      <w:bCs/>
      <w:i/>
      <w:iCs/>
      <w:sz w:val="24"/>
      <w:szCs w:val="24"/>
    </w:rPr>
  </w:style>
  <w:style w:type="character" w:customStyle="1" w:styleId="1Char0">
    <w:name w:val="ΠΠ 1 Char"/>
    <w:basedOn w:val="a1"/>
    <w:link w:val="10"/>
    <w:uiPriority w:val="39"/>
    <w:rsid w:val="00D363AC"/>
    <w:rPr>
      <w:b/>
      <w:bCs/>
      <w:i/>
      <w:iCs/>
      <w:sz w:val="24"/>
      <w:szCs w:val="24"/>
    </w:rPr>
  </w:style>
  <w:style w:type="paragraph" w:styleId="20">
    <w:name w:val="toc 2"/>
    <w:basedOn w:val="a0"/>
    <w:next w:val="a0"/>
    <w:autoRedefine/>
    <w:uiPriority w:val="39"/>
    <w:unhideWhenUsed/>
    <w:qFormat/>
    <w:rsid w:val="00D363AC"/>
    <w:pPr>
      <w:spacing w:before="120" w:after="0"/>
      <w:ind w:left="220"/>
    </w:pPr>
    <w:rPr>
      <w:b/>
      <w:bCs/>
    </w:rPr>
  </w:style>
  <w:style w:type="paragraph" w:styleId="30">
    <w:name w:val="toc 3"/>
    <w:basedOn w:val="a0"/>
    <w:next w:val="a0"/>
    <w:autoRedefine/>
    <w:uiPriority w:val="39"/>
    <w:unhideWhenUsed/>
    <w:qFormat/>
    <w:rsid w:val="00D363AC"/>
    <w:pPr>
      <w:spacing w:after="0"/>
      <w:ind w:left="440"/>
    </w:pPr>
    <w:rPr>
      <w:sz w:val="20"/>
      <w:szCs w:val="20"/>
    </w:rPr>
  </w:style>
  <w:style w:type="paragraph" w:styleId="a4">
    <w:name w:val="No Spacing"/>
    <w:uiPriority w:val="1"/>
    <w:qFormat/>
    <w:rsid w:val="00D363AC"/>
    <w:pPr>
      <w:spacing w:after="0" w:line="240" w:lineRule="auto"/>
    </w:pPr>
  </w:style>
  <w:style w:type="paragraph" w:styleId="a5">
    <w:name w:val="List Paragraph"/>
    <w:basedOn w:val="a0"/>
    <w:link w:val="Char"/>
    <w:uiPriority w:val="34"/>
    <w:qFormat/>
    <w:rsid w:val="00D363AC"/>
    <w:pPr>
      <w:ind w:left="720"/>
      <w:contextualSpacing/>
    </w:pPr>
  </w:style>
  <w:style w:type="character" w:customStyle="1" w:styleId="Char">
    <w:name w:val="Παράγραφος λίστας Char"/>
    <w:basedOn w:val="a1"/>
    <w:link w:val="a5"/>
    <w:uiPriority w:val="34"/>
    <w:rsid w:val="00D363AC"/>
  </w:style>
  <w:style w:type="paragraph" w:styleId="a6">
    <w:name w:val="TOC Heading"/>
    <w:basedOn w:val="1"/>
    <w:next w:val="a0"/>
    <w:uiPriority w:val="39"/>
    <w:unhideWhenUsed/>
    <w:qFormat/>
    <w:rsid w:val="00D363AC"/>
    <w:pPr>
      <w:outlineLvl w:val="9"/>
    </w:pPr>
  </w:style>
  <w:style w:type="paragraph" w:customStyle="1" w:styleId="a">
    <w:name w:val="ΚΕΦΑΛΙΔΑ"/>
    <w:basedOn w:val="a5"/>
    <w:link w:val="Char0"/>
    <w:qFormat/>
    <w:rsid w:val="00D363AC"/>
    <w:pPr>
      <w:numPr>
        <w:numId w:val="3"/>
      </w:numPr>
      <w:tabs>
        <w:tab w:val="left" w:pos="2367"/>
      </w:tabs>
      <w:jc w:val="center"/>
    </w:pPr>
    <w:rPr>
      <w:b/>
      <w:bCs/>
      <w:sz w:val="32"/>
      <w:szCs w:val="32"/>
    </w:rPr>
  </w:style>
  <w:style w:type="character" w:customStyle="1" w:styleId="Char0">
    <w:name w:val="ΚΕΦΑΛΙΔΑ Char"/>
    <w:basedOn w:val="Char"/>
    <w:link w:val="a"/>
    <w:rsid w:val="00D363AC"/>
    <w:rPr>
      <w:b/>
      <w:bCs/>
      <w:sz w:val="32"/>
      <w:szCs w:val="32"/>
    </w:rPr>
  </w:style>
  <w:style w:type="paragraph" w:customStyle="1" w:styleId="a7">
    <w:name w:val="Υποκεφαλίδα"/>
    <w:basedOn w:val="a5"/>
    <w:qFormat/>
    <w:rsid w:val="00D363AC"/>
    <w:pPr>
      <w:tabs>
        <w:tab w:val="left" w:pos="2367"/>
      </w:tabs>
      <w:ind w:hanging="360"/>
    </w:pPr>
    <w:rPr>
      <w:b/>
      <w:bCs/>
      <w:color w:val="1F497D" w:themeColor="text2"/>
      <w:sz w:val="28"/>
      <w:szCs w:val="28"/>
    </w:rPr>
  </w:style>
  <w:style w:type="character" w:styleId="a8">
    <w:name w:val="Strong"/>
    <w:basedOn w:val="a1"/>
    <w:uiPriority w:val="22"/>
    <w:qFormat/>
    <w:rsid w:val="00D363AC"/>
    <w:rPr>
      <w:b/>
      <w:bCs/>
    </w:rPr>
  </w:style>
  <w:style w:type="character" w:styleId="-">
    <w:name w:val="Hyperlink"/>
    <w:basedOn w:val="a1"/>
    <w:uiPriority w:val="99"/>
    <w:unhideWhenUsed/>
    <w:rsid w:val="00E2643D"/>
    <w:rPr>
      <w:color w:val="0000FF" w:themeColor="hyperlink"/>
      <w:u w:val="single"/>
    </w:rPr>
  </w:style>
  <w:style w:type="paragraph" w:styleId="a9">
    <w:name w:val="Balloon Text"/>
    <w:basedOn w:val="a0"/>
    <w:link w:val="Char1"/>
    <w:uiPriority w:val="99"/>
    <w:semiHidden/>
    <w:unhideWhenUsed/>
    <w:rsid w:val="00FC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FC4860"/>
    <w:rPr>
      <w:rFonts w:ascii="Tahoma" w:eastAsiaTheme="minorEastAsia" w:hAnsi="Tahoma" w:cs="Tahoma"/>
      <w:sz w:val="16"/>
      <w:szCs w:val="16"/>
      <w:lang w:val="en-US" w:bidi="en-US"/>
    </w:rPr>
  </w:style>
  <w:style w:type="paragraph" w:styleId="Web">
    <w:name w:val="Normal (Web)"/>
    <w:basedOn w:val="a0"/>
    <w:uiPriority w:val="99"/>
    <w:semiHidden/>
    <w:unhideWhenUsed/>
    <w:rsid w:val="006E64C5"/>
    <w:pPr>
      <w:spacing w:before="100" w:beforeAutospacing="1" w:after="142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-0">
    <w:name w:val="FollowedHyperlink"/>
    <w:basedOn w:val="a1"/>
    <w:uiPriority w:val="99"/>
    <w:semiHidden/>
    <w:unhideWhenUsed/>
    <w:rsid w:val="00582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alcfun.eu/calc-75-metatropi-syntetagmenon-apo-wgs84-se-egsa-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attikis.maps.arcgis.com/apps/webappviewer/index.html?id=1b4dcf6b0d9e4148ba024a50a2b6c03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Dina Kaklamanou</cp:lastModifiedBy>
  <cp:revision>21</cp:revision>
  <dcterms:created xsi:type="dcterms:W3CDTF">2022-01-11T08:53:00Z</dcterms:created>
  <dcterms:modified xsi:type="dcterms:W3CDTF">2023-01-30T09:22:00Z</dcterms:modified>
</cp:coreProperties>
</file>